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BE6" w:rsidRDefault="00954BE6" w:rsidP="00F72540">
      <w:pPr>
        <w:pStyle w:val="a6"/>
        <w:rPr>
          <w:b/>
          <w:color w:val="000000"/>
          <w:sz w:val="27"/>
          <w:szCs w:val="27"/>
        </w:rPr>
      </w:pPr>
      <w:bookmarkStart w:id="0" w:name="_GoBack"/>
      <w:bookmarkEnd w:id="0"/>
    </w:p>
    <w:p w:rsidR="00954BE6" w:rsidRPr="00954BE6" w:rsidRDefault="00954BE6" w:rsidP="00F72540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954BE6">
        <w:rPr>
          <w:b/>
          <w:color w:val="000000"/>
          <w:sz w:val="27"/>
          <w:szCs w:val="27"/>
        </w:rPr>
        <w:t>Критерии рейтинга общеобразовательных организаций и методика их расчета</w:t>
      </w:r>
    </w:p>
    <w:p w:rsidR="008917AF" w:rsidRPr="00954BE6" w:rsidRDefault="00954BE6" w:rsidP="00F72540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954BE6">
        <w:rPr>
          <w:b/>
          <w:color w:val="000000"/>
          <w:sz w:val="27"/>
          <w:szCs w:val="27"/>
        </w:rPr>
        <w:t>МКОУ «</w:t>
      </w:r>
      <w:proofErr w:type="spellStart"/>
      <w:r w:rsidRPr="00954BE6">
        <w:rPr>
          <w:b/>
          <w:color w:val="000000"/>
          <w:sz w:val="27"/>
          <w:szCs w:val="27"/>
        </w:rPr>
        <w:t>Мегебская</w:t>
      </w:r>
      <w:proofErr w:type="spellEnd"/>
      <w:r w:rsidRPr="00954BE6">
        <w:rPr>
          <w:b/>
          <w:color w:val="000000"/>
          <w:sz w:val="27"/>
          <w:szCs w:val="27"/>
        </w:rPr>
        <w:t xml:space="preserve"> средняя общеобразовательная школа</w:t>
      </w:r>
      <w:r w:rsidR="003A5DE7">
        <w:rPr>
          <w:b/>
          <w:color w:val="000000"/>
          <w:sz w:val="27"/>
          <w:szCs w:val="27"/>
        </w:rPr>
        <w:t xml:space="preserve"> им. М.Ю.Гамзатова</w:t>
      </w:r>
      <w:r w:rsidRPr="00954BE6">
        <w:rPr>
          <w:b/>
          <w:color w:val="000000"/>
          <w:sz w:val="27"/>
          <w:szCs w:val="27"/>
        </w:rPr>
        <w:t>»</w:t>
      </w:r>
    </w:p>
    <w:p w:rsidR="00E12059" w:rsidRDefault="00E12059" w:rsidP="00F72540">
      <w:pPr>
        <w:spacing w:after="0" w:line="240" w:lineRule="auto"/>
      </w:pPr>
    </w:p>
    <w:tbl>
      <w:tblPr>
        <w:tblStyle w:val="a3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42"/>
        <w:gridCol w:w="4378"/>
        <w:gridCol w:w="1559"/>
        <w:gridCol w:w="2268"/>
        <w:gridCol w:w="992"/>
        <w:gridCol w:w="2071"/>
        <w:gridCol w:w="3741"/>
      </w:tblGrid>
      <w:tr w:rsidR="00E12059" w:rsidRPr="00D36344" w:rsidTr="00C025A4">
        <w:tc>
          <w:tcPr>
            <w:tcW w:w="442" w:type="dxa"/>
          </w:tcPr>
          <w:p w:rsidR="00E12059" w:rsidRPr="00D36344" w:rsidRDefault="00E12059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№</w:t>
            </w:r>
          </w:p>
        </w:tc>
        <w:tc>
          <w:tcPr>
            <w:tcW w:w="4378" w:type="dxa"/>
          </w:tcPr>
          <w:p w:rsidR="00E12059" w:rsidRPr="00D36344" w:rsidRDefault="00E12059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Показатели оценки эффективности деятельности</w:t>
            </w:r>
          </w:p>
        </w:tc>
        <w:tc>
          <w:tcPr>
            <w:tcW w:w="1559" w:type="dxa"/>
          </w:tcPr>
          <w:p w:rsidR="00E12059" w:rsidRPr="00D36344" w:rsidRDefault="00E12059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68" w:type="dxa"/>
          </w:tcPr>
          <w:p w:rsidR="00E12059" w:rsidRPr="00D36344" w:rsidRDefault="00E12059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Весовой коэффициент</w:t>
            </w:r>
          </w:p>
        </w:tc>
        <w:tc>
          <w:tcPr>
            <w:tcW w:w="992" w:type="dxa"/>
          </w:tcPr>
          <w:p w:rsidR="00E12059" w:rsidRPr="00D36344" w:rsidRDefault="00E12059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Диапазон значений</w:t>
            </w:r>
          </w:p>
        </w:tc>
        <w:tc>
          <w:tcPr>
            <w:tcW w:w="2071" w:type="dxa"/>
          </w:tcPr>
          <w:p w:rsidR="00E12059" w:rsidRPr="00D36344" w:rsidRDefault="00E12059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3741" w:type="dxa"/>
          </w:tcPr>
          <w:p w:rsidR="00E12059" w:rsidRPr="00D36344" w:rsidRDefault="00E12059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Формула для расчета</w:t>
            </w:r>
          </w:p>
        </w:tc>
      </w:tr>
      <w:tr w:rsidR="00E12059" w:rsidRPr="00D36344" w:rsidTr="00C025A4">
        <w:tc>
          <w:tcPr>
            <w:tcW w:w="442" w:type="dxa"/>
          </w:tcPr>
          <w:p w:rsidR="00E12059" w:rsidRPr="00D36344" w:rsidRDefault="00646CE1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1</w:t>
            </w:r>
          </w:p>
          <w:p w:rsidR="00646CE1" w:rsidRPr="00D36344" w:rsidRDefault="00646CE1">
            <w:pPr>
              <w:rPr>
                <w:sz w:val="20"/>
                <w:szCs w:val="20"/>
              </w:rPr>
            </w:pPr>
          </w:p>
        </w:tc>
        <w:tc>
          <w:tcPr>
            <w:tcW w:w="4378" w:type="dxa"/>
          </w:tcPr>
          <w:p w:rsidR="00E12059" w:rsidRPr="00D36344" w:rsidRDefault="00646CE1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Средний бал</w:t>
            </w:r>
            <w:r w:rsidR="00A32569" w:rsidRPr="00D36344">
              <w:rPr>
                <w:sz w:val="20"/>
                <w:szCs w:val="20"/>
              </w:rPr>
              <w:t>л</w:t>
            </w:r>
            <w:r w:rsidRPr="00D36344">
              <w:rPr>
                <w:sz w:val="20"/>
                <w:szCs w:val="20"/>
              </w:rPr>
              <w:t xml:space="preserve"> ЕГЭ по русскому языку(В)</w:t>
            </w:r>
          </w:p>
        </w:tc>
        <w:tc>
          <w:tcPr>
            <w:tcW w:w="1559" w:type="dxa"/>
          </w:tcPr>
          <w:p w:rsidR="00E12059" w:rsidRPr="00D36344" w:rsidRDefault="007E73C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E12059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58</w:t>
            </w:r>
            <w:r w:rsidR="00C025A4" w:rsidRPr="00D36344">
              <w:rPr>
                <w:sz w:val="20"/>
                <w:szCs w:val="20"/>
              </w:rPr>
              <w:t xml:space="preserve"> </w:t>
            </w:r>
            <w:r w:rsidRPr="00D36344">
              <w:rPr>
                <w:sz w:val="20"/>
                <w:szCs w:val="20"/>
              </w:rPr>
              <w:t>б</w:t>
            </w:r>
          </w:p>
        </w:tc>
        <w:tc>
          <w:tcPr>
            <w:tcW w:w="992" w:type="dxa"/>
          </w:tcPr>
          <w:p w:rsidR="00E12059" w:rsidRPr="00D36344" w:rsidRDefault="00D36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71" w:type="dxa"/>
          </w:tcPr>
          <w:p w:rsidR="00E12059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E12059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В ≥ (А+3)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 (А+3) &gt; В ≥ А – 3 балла; В &lt; А – 0 баллов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A32569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2</w:t>
            </w:r>
          </w:p>
        </w:tc>
        <w:tc>
          <w:tcPr>
            <w:tcW w:w="4378" w:type="dxa"/>
          </w:tcPr>
          <w:p w:rsidR="00646CE1" w:rsidRPr="00D36344" w:rsidRDefault="00A32569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Средний балл ЕГЭ по математике(В)</w:t>
            </w:r>
          </w:p>
        </w:tc>
        <w:tc>
          <w:tcPr>
            <w:tcW w:w="1559" w:type="dxa"/>
          </w:tcPr>
          <w:p w:rsidR="00646CE1" w:rsidRPr="00D36344" w:rsidRDefault="007E73C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46</w:t>
            </w:r>
            <w:r w:rsidR="00C025A4" w:rsidRPr="00D36344">
              <w:rPr>
                <w:sz w:val="20"/>
                <w:szCs w:val="20"/>
              </w:rPr>
              <w:t xml:space="preserve"> </w:t>
            </w:r>
            <w:r w:rsidRPr="00D36344">
              <w:rPr>
                <w:sz w:val="20"/>
                <w:szCs w:val="20"/>
              </w:rPr>
              <w:t>б</w:t>
            </w:r>
            <w:r w:rsidR="00C025A4" w:rsidRPr="00D36344">
              <w:rPr>
                <w:sz w:val="20"/>
                <w:szCs w:val="20"/>
              </w:rPr>
              <w:t>(баз)</w:t>
            </w:r>
          </w:p>
          <w:p w:rsidR="00C025A4" w:rsidRPr="00D36344" w:rsidRDefault="00C025A4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28 б (</w:t>
            </w:r>
            <w:proofErr w:type="spellStart"/>
            <w:r w:rsidRPr="00D36344">
              <w:rPr>
                <w:sz w:val="20"/>
                <w:szCs w:val="20"/>
              </w:rPr>
              <w:t>проф</w:t>
            </w:r>
            <w:proofErr w:type="spellEnd"/>
            <w:r w:rsidRPr="00D3634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646CE1" w:rsidRPr="00D36344" w:rsidRDefault="00D36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В ≥ (А+0,3) – 10 баллов, где А – среднереспубликанский показатель по выбору; В - средний балл организации по выбору; (А+0,3) &gt; В ≥ А – 5 баллов; А &gt; В – 0 баллов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3</w:t>
            </w:r>
          </w:p>
        </w:tc>
        <w:tc>
          <w:tcPr>
            <w:tcW w:w="4378" w:type="dxa"/>
          </w:tcPr>
          <w:p w:rsidR="00646CE1" w:rsidRPr="00D36344" w:rsidRDefault="00BC75BA" w:rsidP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Средний балл ЕГЭ по предметам по выбору(В)</w:t>
            </w:r>
          </w:p>
        </w:tc>
        <w:tc>
          <w:tcPr>
            <w:tcW w:w="1559" w:type="dxa"/>
          </w:tcPr>
          <w:p w:rsidR="00646CE1" w:rsidRPr="00D36344" w:rsidRDefault="007E73C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46CE1" w:rsidRPr="00D36344" w:rsidRDefault="00C025A4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Биология-29,4 б</w:t>
            </w:r>
          </w:p>
          <w:p w:rsidR="00C025A4" w:rsidRPr="00D36344" w:rsidRDefault="00C025A4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Химия – 11,2 б</w:t>
            </w:r>
          </w:p>
          <w:p w:rsidR="00C025A4" w:rsidRPr="00D36344" w:rsidRDefault="00C025A4">
            <w:pPr>
              <w:rPr>
                <w:sz w:val="20"/>
                <w:szCs w:val="20"/>
              </w:rPr>
            </w:pPr>
            <w:proofErr w:type="gramStart"/>
            <w:r w:rsidRPr="00D36344">
              <w:rPr>
                <w:sz w:val="20"/>
                <w:szCs w:val="20"/>
              </w:rPr>
              <w:t>Обществ.-</w:t>
            </w:r>
            <w:proofErr w:type="gramEnd"/>
            <w:r w:rsidRPr="00D36344">
              <w:rPr>
                <w:sz w:val="20"/>
                <w:szCs w:val="20"/>
              </w:rPr>
              <w:t xml:space="preserve"> 28,2 б</w:t>
            </w:r>
          </w:p>
          <w:p w:rsidR="00C025A4" w:rsidRPr="00D36344" w:rsidRDefault="00C025A4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История – 34,2 б</w:t>
            </w:r>
          </w:p>
          <w:p w:rsidR="00C025A4" w:rsidRPr="00D36344" w:rsidRDefault="00C025A4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Физика-7,8 б</w:t>
            </w:r>
          </w:p>
        </w:tc>
        <w:tc>
          <w:tcPr>
            <w:tcW w:w="992" w:type="dxa"/>
          </w:tcPr>
          <w:p w:rsidR="00646CE1" w:rsidRPr="00D36344" w:rsidRDefault="00D36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В ≥ (А+0,3) – 10 баллов, где А – среднереспубликанский показатель по выбору; В - средний балл организации по выбору; (А+0,3) &gt; В ≥ А – 5 баллов; А &gt; В – 0 баллов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4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Отсутствие выпускников 11-х классов, не получивших аттестат по итогам ГИА</w:t>
            </w:r>
          </w:p>
        </w:tc>
        <w:tc>
          <w:tcPr>
            <w:tcW w:w="1559" w:type="dxa"/>
          </w:tcPr>
          <w:p w:rsidR="00646CE1" w:rsidRPr="00D36344" w:rsidRDefault="00A82D2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</w:tcPr>
          <w:p w:rsidR="00646CE1" w:rsidRPr="00D36344" w:rsidRDefault="00A82D2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46CE1" w:rsidRPr="00D36344" w:rsidRDefault="00A82D2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2071" w:type="dxa"/>
          </w:tcPr>
          <w:p w:rsidR="00646CE1" w:rsidRPr="00D36344" w:rsidRDefault="00A82D2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Отсутствие выпускников, не получивших аттестат - 5 баллов; Наличие выпускников, не получивших аттестат - 0 баллов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Численность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559" w:type="dxa"/>
          </w:tcPr>
          <w:p w:rsidR="00646CE1" w:rsidRPr="00D36344" w:rsidRDefault="007E73C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646CE1" w:rsidRPr="00D36344" w:rsidRDefault="007E73C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646CE1" w:rsidRPr="00D36344" w:rsidRDefault="00611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Количество в отчетный период победителей, призеров, дипломантов предметных олимпиад: заключительный этап - 6 – 9 баллов; региональный (республиканский) этап- 3 – 5 баллов; муниципальный этап – 0 – 2 баллов. (при участии в мероприятиях по нескольким уровням, балл присваивается по наивысшему уровню). Наличие документально зафиксированных призовых мест, почетные грамоты, дипломы, приказы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6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 xml:space="preserve">Количество призеров, победителей муниципального, республиканского, регионального, федерального этапов </w:t>
            </w:r>
            <w:r w:rsidRPr="00D36344">
              <w:rPr>
                <w:color w:val="000000"/>
                <w:sz w:val="20"/>
                <w:szCs w:val="20"/>
              </w:rPr>
              <w:lastRenderedPageBreak/>
              <w:t>конкурсов, фестивалей, соревнований, чемпионатов, конференций</w:t>
            </w:r>
          </w:p>
        </w:tc>
        <w:tc>
          <w:tcPr>
            <w:tcW w:w="1559" w:type="dxa"/>
          </w:tcPr>
          <w:p w:rsidR="00646CE1" w:rsidRPr="00D36344" w:rsidRDefault="00A853CE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2268" w:type="dxa"/>
          </w:tcPr>
          <w:p w:rsidR="00646CE1" w:rsidRPr="00D36344" w:rsidRDefault="00A853CE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46CE1" w:rsidRPr="00D36344" w:rsidRDefault="00A853CE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9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 xml:space="preserve">Количество в отчетный период победителей, призеров, дипломантов предметных олимпиад: заключительный </w:t>
            </w:r>
            <w:r w:rsidRPr="00D36344">
              <w:rPr>
                <w:color w:val="000000"/>
                <w:sz w:val="20"/>
                <w:szCs w:val="20"/>
              </w:rPr>
              <w:lastRenderedPageBreak/>
              <w:t>этап - 6–9 баллов; региональный (республиканский) этап- 3–5 баллов; муниципальный этап – 0–2 баллов. (при участии в мероприятиях по нескольким уровням, балл присваивается по наивысшему уровню). Наличие документально зафиксированных призовых мест, почетные грамоты, дипломы, приказы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Доля педагогических работников до 35 лет (N)</w:t>
            </w:r>
          </w:p>
        </w:tc>
        <w:tc>
          <w:tcPr>
            <w:tcW w:w="1559" w:type="dxa"/>
          </w:tcPr>
          <w:p w:rsidR="00646CE1" w:rsidRPr="00D36344" w:rsidRDefault="00A853CE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17,5%</w:t>
            </w:r>
          </w:p>
        </w:tc>
        <w:tc>
          <w:tcPr>
            <w:tcW w:w="2268" w:type="dxa"/>
          </w:tcPr>
          <w:p w:rsidR="00646CE1" w:rsidRPr="00D36344" w:rsidRDefault="00A853CE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46CE1" w:rsidRPr="00D36344" w:rsidRDefault="00D36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N=(А/</w:t>
            </w:r>
            <w:proofErr w:type="gramStart"/>
            <w:r w:rsidRPr="00D36344">
              <w:rPr>
                <w:color w:val="000000"/>
                <w:sz w:val="20"/>
                <w:szCs w:val="20"/>
              </w:rPr>
              <w:t>В)*</w:t>
            </w:r>
            <w:proofErr w:type="gramEnd"/>
            <w:r w:rsidRPr="00D36344">
              <w:rPr>
                <w:color w:val="000000"/>
                <w:sz w:val="20"/>
                <w:szCs w:val="20"/>
              </w:rPr>
              <w:t xml:space="preserve">100%, где А – численность педагогических работников до 35 лет; В – общая численность педагогических работников в образовательной организации Если N ≤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, то 0 баллов если N ≥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, то 5 баллов. N - фактическое значение критерия эффективности деятельности;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 - наилучшее значение критерия эффективности деятельности;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 - наихудшее значение критерия эффективности деятельности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8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Доля педагогических работников с высшей и первой квалификационными категориями (N)</w:t>
            </w:r>
          </w:p>
        </w:tc>
        <w:tc>
          <w:tcPr>
            <w:tcW w:w="1559" w:type="dxa"/>
          </w:tcPr>
          <w:p w:rsidR="00646CE1" w:rsidRPr="00D36344" w:rsidRDefault="00A853CE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53%</w:t>
            </w:r>
          </w:p>
        </w:tc>
        <w:tc>
          <w:tcPr>
            <w:tcW w:w="2268" w:type="dxa"/>
          </w:tcPr>
          <w:p w:rsidR="00646CE1" w:rsidRPr="00D36344" w:rsidRDefault="000E2E16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646CE1" w:rsidRPr="00D36344" w:rsidRDefault="00D36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N=(А/</w:t>
            </w:r>
            <w:proofErr w:type="gramStart"/>
            <w:r w:rsidRPr="00D36344">
              <w:rPr>
                <w:color w:val="000000"/>
                <w:sz w:val="20"/>
                <w:szCs w:val="20"/>
              </w:rPr>
              <w:t>В)*</w:t>
            </w:r>
            <w:proofErr w:type="gramEnd"/>
            <w:r w:rsidRPr="00D36344">
              <w:rPr>
                <w:color w:val="000000"/>
                <w:sz w:val="20"/>
                <w:szCs w:val="20"/>
              </w:rPr>
              <w:t xml:space="preserve">100%, где А – численность педагогических работников с высшей и первой квалификационными категориями; В – общая численность педагогических работников в образовательной организации. Если N ≤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, то 0 баллов если N ≥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, то 5 баллов N - фактическое значение критерия эффективности деятельности;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 - наилучшее значение критерия эффективности деятельности;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 - наихудшее значение критерия эффективности деятельности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9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Численность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</w:t>
            </w:r>
          </w:p>
        </w:tc>
        <w:tc>
          <w:tcPr>
            <w:tcW w:w="1559" w:type="dxa"/>
          </w:tcPr>
          <w:p w:rsidR="00646CE1" w:rsidRPr="00D36344" w:rsidRDefault="000E2E16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46CE1" w:rsidRPr="00D36344" w:rsidRDefault="000E2E16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46CE1" w:rsidRPr="00D36344" w:rsidRDefault="00611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 xml:space="preserve">Численность 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 федеральный этап – 6-9 баллов; региональный (республиканский) этап- 3-5 баллов; муниципальный этап– 0-2 баллов. (при участии в мероприятиях по нескольким </w:t>
            </w:r>
            <w:r w:rsidRPr="00D36344">
              <w:rPr>
                <w:color w:val="000000"/>
                <w:sz w:val="20"/>
                <w:szCs w:val="20"/>
              </w:rPr>
              <w:lastRenderedPageBreak/>
              <w:t>уровням, балл присваивается по наивысшему уровню). Наличие документально зафиксированных призовых мест, почетные грамоты, дипломы, приказы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559" w:type="dxa"/>
          </w:tcPr>
          <w:p w:rsidR="00646CE1" w:rsidRPr="00D36344" w:rsidRDefault="000E2E16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</w:tcPr>
          <w:p w:rsidR="00646CE1" w:rsidRPr="00D36344" w:rsidRDefault="000E2E16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46CE1" w:rsidRPr="00D36344" w:rsidRDefault="000E2E16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Отсутствие правонарушений, совершенных (или принимавших участие в преступлениях) обучающимися за прошедший год - 5 баллов, Положительная динамика правонарушений по сравнению с прошлым годом по организации – 3 баллов, Отрицательная динамика правонарушений по сравнению с прошлым годом – 0 баллов. Информация предоставляется соответствующими отделами, комиссиями по делам несовершеннолетних отделов (управлений) внутренних дел муниципального образования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11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стажировочной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559" w:type="dxa"/>
          </w:tcPr>
          <w:p w:rsidR="00646CE1" w:rsidRPr="00D36344" w:rsidRDefault="000E2E16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__</w:t>
            </w:r>
          </w:p>
        </w:tc>
        <w:tc>
          <w:tcPr>
            <w:tcW w:w="2268" w:type="dxa"/>
          </w:tcPr>
          <w:p w:rsidR="00646CE1" w:rsidRPr="00D36344" w:rsidRDefault="000E2E16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46CE1" w:rsidRPr="00D36344" w:rsidRDefault="000E2E16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0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стажировочной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>) площадки, наличие закрепления</w:t>
            </w:r>
            <w:r w:rsidR="00A82D2A" w:rsidRPr="00D36344">
              <w:rPr>
                <w:color w:val="000000"/>
                <w:sz w:val="20"/>
                <w:szCs w:val="20"/>
              </w:rPr>
              <w:t xml:space="preserve"> </w:t>
            </w:r>
            <w:r w:rsidRPr="00D36344">
              <w:rPr>
                <w:color w:val="000000"/>
                <w:sz w:val="20"/>
                <w:szCs w:val="20"/>
              </w:rPr>
              <w:t xml:space="preserve">учредителем, МОН РД статуса - 9 баллов; Наличие региональной инновационной (экспериментальной, базовой,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стажировочной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) площадки, наличие закрепления учредителем, МОН РД статуса – 5 баллов; Наличие муниципальной инновационной (экспериментальной, базовой,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стажировочной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>) площадки, наличие закрепления учредителем, МОН РД статуса – 3 балла; Отсутствие инновационной площадки - 0 баллов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12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559" w:type="dxa"/>
          </w:tcPr>
          <w:p w:rsidR="00646CE1" w:rsidRPr="00D36344" w:rsidRDefault="00D36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35%</w:t>
            </w:r>
          </w:p>
        </w:tc>
        <w:tc>
          <w:tcPr>
            <w:tcW w:w="2268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646CE1" w:rsidRPr="00D36344" w:rsidRDefault="00D36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A82D2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N=(A/</w:t>
            </w:r>
            <w:proofErr w:type="gramStart"/>
            <w:r w:rsidRPr="00D36344">
              <w:rPr>
                <w:color w:val="000000"/>
                <w:sz w:val="20"/>
                <w:szCs w:val="20"/>
              </w:rPr>
              <w:t>B)*</w:t>
            </w:r>
            <w:proofErr w:type="gramEnd"/>
            <w:r w:rsidRPr="00D36344">
              <w:rPr>
                <w:color w:val="000000"/>
                <w:sz w:val="20"/>
                <w:szCs w:val="20"/>
              </w:rPr>
              <w:t xml:space="preserve">100%, где A – численность обучающихся, состоящих в организации ученического самоуправления, детских общественных организациях и объединениях; B – общая численность обучающихся в образовательной организации. N - фактическое значение критерия эффективности деятельности;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lastRenderedPageBreak/>
              <w:t>max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 - наилучшее значение критерия эффективности деятельности;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 - наихудшее значение критерия эффективности деятельности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4378" w:type="dxa"/>
          </w:tcPr>
          <w:p w:rsidR="00646CE1" w:rsidRPr="00D36344" w:rsidRDefault="00BC75B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559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92</w:t>
            </w:r>
            <w:r w:rsidR="00D36344">
              <w:rPr>
                <w:sz w:val="20"/>
                <w:szCs w:val="20"/>
              </w:rPr>
              <w:t>%</w:t>
            </w:r>
          </w:p>
        </w:tc>
        <w:tc>
          <w:tcPr>
            <w:tcW w:w="2268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646CE1" w:rsidRPr="00D36344" w:rsidRDefault="00D36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A82D2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N=(A/</w:t>
            </w:r>
            <w:proofErr w:type="gramStart"/>
            <w:r w:rsidRPr="00D36344">
              <w:rPr>
                <w:color w:val="000000"/>
                <w:sz w:val="20"/>
                <w:szCs w:val="20"/>
              </w:rPr>
              <w:t>B)*</w:t>
            </w:r>
            <w:proofErr w:type="gramEnd"/>
            <w:r w:rsidRPr="00D36344">
              <w:rPr>
                <w:color w:val="000000"/>
                <w:sz w:val="20"/>
                <w:szCs w:val="20"/>
              </w:rPr>
              <w:t xml:space="preserve">100%, где A – численность обучающихся по ФГОС, охваченных внеурочной деятельностью; B – общая численность обучающихся по ФГОС. N - фактическое значение критерия эффективности деятельности;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 - наилучшее значение критерия эффективности деятельности; </w:t>
            </w:r>
            <w:proofErr w:type="spellStart"/>
            <w:r w:rsidRPr="00D36344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D36344">
              <w:rPr>
                <w:color w:val="000000"/>
                <w:sz w:val="20"/>
                <w:szCs w:val="20"/>
              </w:rPr>
              <w:t xml:space="preserve"> - наихудшее значение критерия эффективности деятельности</w:t>
            </w:r>
          </w:p>
        </w:tc>
      </w:tr>
      <w:tr w:rsidR="00646CE1" w:rsidRPr="00D36344" w:rsidTr="00C025A4">
        <w:tc>
          <w:tcPr>
            <w:tcW w:w="442" w:type="dxa"/>
          </w:tcPr>
          <w:p w:rsidR="00646CE1" w:rsidRPr="00D36344" w:rsidRDefault="00646CE1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14</w:t>
            </w:r>
          </w:p>
        </w:tc>
        <w:tc>
          <w:tcPr>
            <w:tcW w:w="4378" w:type="dxa"/>
          </w:tcPr>
          <w:p w:rsidR="00646CE1" w:rsidRPr="00D36344" w:rsidRDefault="00646CE1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559" w:type="dxa"/>
          </w:tcPr>
          <w:p w:rsidR="00646CE1" w:rsidRPr="00D36344" w:rsidRDefault="00646CE1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49</w:t>
            </w:r>
          </w:p>
        </w:tc>
        <w:tc>
          <w:tcPr>
            <w:tcW w:w="2268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5</w:t>
            </w:r>
          </w:p>
        </w:tc>
        <w:tc>
          <w:tcPr>
            <w:tcW w:w="2071" w:type="dxa"/>
          </w:tcPr>
          <w:p w:rsidR="00646CE1" w:rsidRPr="00D36344" w:rsidRDefault="001F55FA">
            <w:pPr>
              <w:rPr>
                <w:sz w:val="20"/>
                <w:szCs w:val="20"/>
              </w:rPr>
            </w:pPr>
            <w:r w:rsidRPr="00D36344">
              <w:rPr>
                <w:sz w:val="20"/>
                <w:szCs w:val="20"/>
              </w:rPr>
              <w:t>годовая</w:t>
            </w:r>
          </w:p>
        </w:tc>
        <w:tc>
          <w:tcPr>
            <w:tcW w:w="3741" w:type="dxa"/>
          </w:tcPr>
          <w:p w:rsidR="00646CE1" w:rsidRPr="00D36344" w:rsidRDefault="00A82D2A">
            <w:pPr>
              <w:rPr>
                <w:sz w:val="20"/>
                <w:szCs w:val="20"/>
              </w:rPr>
            </w:pPr>
            <w:r w:rsidRPr="00D36344">
              <w:rPr>
                <w:color w:val="000000"/>
                <w:sz w:val="20"/>
                <w:szCs w:val="20"/>
              </w:rPr>
              <w:t>N-10 A/B, где А-численность учащихся изучающих родной язык в ОО, В-численность учащихся в ОО</w:t>
            </w:r>
          </w:p>
        </w:tc>
      </w:tr>
      <w:tr w:rsidR="00D36344" w:rsidRPr="00D36344" w:rsidTr="00C025A4">
        <w:tc>
          <w:tcPr>
            <w:tcW w:w="442" w:type="dxa"/>
          </w:tcPr>
          <w:p w:rsidR="00D36344" w:rsidRPr="00D36344" w:rsidRDefault="00D36344">
            <w:pPr>
              <w:rPr>
                <w:sz w:val="20"/>
                <w:szCs w:val="20"/>
              </w:rPr>
            </w:pPr>
          </w:p>
        </w:tc>
        <w:tc>
          <w:tcPr>
            <w:tcW w:w="4378" w:type="dxa"/>
          </w:tcPr>
          <w:p w:rsidR="00D36344" w:rsidRPr="00D36344" w:rsidRDefault="00D36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ИТОГИ</w:t>
            </w:r>
          </w:p>
        </w:tc>
        <w:tc>
          <w:tcPr>
            <w:tcW w:w="1559" w:type="dxa"/>
          </w:tcPr>
          <w:p w:rsidR="00D36344" w:rsidRPr="00D36344" w:rsidRDefault="00D3634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36344" w:rsidRPr="00D36344" w:rsidRDefault="00D3634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36344" w:rsidRPr="00D36344" w:rsidRDefault="00611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071" w:type="dxa"/>
          </w:tcPr>
          <w:p w:rsidR="00D36344" w:rsidRPr="00D36344" w:rsidRDefault="00D36344">
            <w:pPr>
              <w:rPr>
                <w:sz w:val="20"/>
                <w:szCs w:val="20"/>
              </w:rPr>
            </w:pPr>
          </w:p>
        </w:tc>
        <w:tc>
          <w:tcPr>
            <w:tcW w:w="3741" w:type="dxa"/>
          </w:tcPr>
          <w:p w:rsidR="00D36344" w:rsidRPr="00D36344" w:rsidRDefault="00D3634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12059" w:rsidRDefault="00E12059">
      <w:pPr>
        <w:rPr>
          <w:sz w:val="20"/>
          <w:szCs w:val="20"/>
        </w:rPr>
      </w:pPr>
    </w:p>
    <w:p w:rsidR="00D36344" w:rsidRDefault="00D36344">
      <w:pPr>
        <w:rPr>
          <w:sz w:val="20"/>
          <w:szCs w:val="20"/>
        </w:rPr>
      </w:pPr>
    </w:p>
    <w:p w:rsidR="00D36344" w:rsidRPr="00D36344" w:rsidRDefault="00D36344">
      <w:pPr>
        <w:rPr>
          <w:sz w:val="20"/>
          <w:szCs w:val="20"/>
        </w:rPr>
      </w:pPr>
      <w:r>
        <w:rPr>
          <w:sz w:val="20"/>
          <w:szCs w:val="20"/>
        </w:rPr>
        <w:t xml:space="preserve">Директор </w:t>
      </w:r>
      <w:proofErr w:type="spellStart"/>
      <w:r>
        <w:rPr>
          <w:sz w:val="20"/>
          <w:szCs w:val="20"/>
        </w:rPr>
        <w:t>Мегебской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СОШ:   </w:t>
      </w:r>
      <w:proofErr w:type="gramEnd"/>
      <w:r>
        <w:rPr>
          <w:sz w:val="20"/>
          <w:szCs w:val="20"/>
        </w:rPr>
        <w:t xml:space="preserve">                                       </w:t>
      </w:r>
      <w:proofErr w:type="spellStart"/>
      <w:r>
        <w:rPr>
          <w:sz w:val="20"/>
          <w:szCs w:val="20"/>
        </w:rPr>
        <w:t>Виштаев</w:t>
      </w:r>
      <w:proofErr w:type="spellEnd"/>
      <w:r>
        <w:rPr>
          <w:sz w:val="20"/>
          <w:szCs w:val="20"/>
        </w:rPr>
        <w:t xml:space="preserve"> М.М.</w:t>
      </w:r>
    </w:p>
    <w:sectPr w:rsidR="00D36344" w:rsidRPr="00D36344" w:rsidSect="00F72540">
      <w:pgSz w:w="16838" w:h="11906" w:orient="landscape"/>
      <w:pgMar w:top="1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059"/>
    <w:rsid w:val="000E2E16"/>
    <w:rsid w:val="001F55FA"/>
    <w:rsid w:val="002F0D21"/>
    <w:rsid w:val="003A5DE7"/>
    <w:rsid w:val="006110C8"/>
    <w:rsid w:val="00646CE1"/>
    <w:rsid w:val="00787499"/>
    <w:rsid w:val="007E73CA"/>
    <w:rsid w:val="00954BE6"/>
    <w:rsid w:val="00A32569"/>
    <w:rsid w:val="00A82D2A"/>
    <w:rsid w:val="00A853CE"/>
    <w:rsid w:val="00BC75BA"/>
    <w:rsid w:val="00C025A4"/>
    <w:rsid w:val="00CE7C82"/>
    <w:rsid w:val="00D058FC"/>
    <w:rsid w:val="00D36344"/>
    <w:rsid w:val="00E12059"/>
    <w:rsid w:val="00F7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49E2"/>
  <w15:chartTrackingRefBased/>
  <w15:docId w15:val="{DD9EC354-ED96-42E5-A81D-46482788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2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4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4BE6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954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5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4</cp:revision>
  <cp:lastPrinted>2018-08-20T10:11:00Z</cp:lastPrinted>
  <dcterms:created xsi:type="dcterms:W3CDTF">2018-07-10T14:37:00Z</dcterms:created>
  <dcterms:modified xsi:type="dcterms:W3CDTF">2018-08-20T11:10:00Z</dcterms:modified>
</cp:coreProperties>
</file>